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52"/>
        </w:rPr>
      </w:pPr>
      <w:r>
        <w:rPr>
          <w:rFonts w:hint="eastAsia" w:ascii="方正小标宋简体" w:hAnsi="方正小标宋简体" w:eastAsia="方正小标宋简体" w:cs="方正小标宋简体"/>
          <w:sz w:val="44"/>
          <w:szCs w:val="52"/>
        </w:rPr>
        <w:t>哈尔滨理工大学发展党员工作公示制度</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52"/>
        </w:rPr>
      </w:pPr>
      <w:r>
        <w:rPr>
          <w:rFonts w:hint="eastAsia" w:ascii="方正小标宋简体" w:hAnsi="方正小标宋简体" w:eastAsia="方正小标宋简体" w:cs="方正小标宋简体"/>
          <w:sz w:val="44"/>
          <w:szCs w:val="52"/>
        </w:rPr>
        <w:t>（</w:t>
      </w:r>
      <w:r>
        <w:rPr>
          <w:rFonts w:hint="eastAsia" w:ascii="方正小标宋简体" w:hAnsi="方正小标宋简体" w:eastAsia="方正小标宋简体" w:cs="方正小标宋简体"/>
          <w:sz w:val="44"/>
          <w:szCs w:val="52"/>
          <w:lang w:eastAsia="zh-CN"/>
        </w:rPr>
        <w:t>试行</w:t>
      </w:r>
      <w:r>
        <w:rPr>
          <w:rFonts w:hint="eastAsia" w:ascii="方正小标宋简体" w:hAnsi="方正小标宋简体" w:eastAsia="方正小标宋简体" w:cs="方正小标宋简体"/>
          <w:sz w:val="44"/>
          <w:szCs w:val="52"/>
        </w:rPr>
        <w:t>）</w:t>
      </w:r>
    </w:p>
    <w:p>
      <w:pPr>
        <w:keepNext w:val="0"/>
        <w:keepLines w:val="0"/>
        <w:pageBreakBefore w:val="0"/>
        <w:widowControl w:val="0"/>
        <w:kinsoku/>
        <w:wordWrap/>
        <w:overflowPunct/>
        <w:topLinePunct w:val="0"/>
        <w:autoSpaceDE/>
        <w:autoSpaceDN/>
        <w:bidi w:val="0"/>
        <w:adjustRightInd/>
        <w:snapToGrid/>
        <w:spacing w:before="313" w:beforeLines="100" w:line="560" w:lineRule="exact"/>
        <w:ind w:firstLine="640" w:firstLineChars="200"/>
        <w:textAlignment w:val="auto"/>
        <w:rPr>
          <w:rFonts w:hint="eastAsia" w:ascii="仿宋" w:hAnsi="仿宋" w:eastAsia="仿宋" w:cs="仿宋"/>
          <w:sz w:val="32"/>
          <w:szCs w:val="40"/>
        </w:rPr>
      </w:pPr>
      <w:r>
        <w:rPr>
          <w:rFonts w:hint="eastAsia" w:ascii="仿宋" w:hAnsi="仿宋" w:eastAsia="仿宋" w:cs="仿宋"/>
          <w:sz w:val="32"/>
          <w:szCs w:val="40"/>
        </w:rPr>
        <w:t>为提高发展党员工作质量，接受群众监督，根据《中国共产党章程》、《中国共产党发展党员工作细则》等有关规定，结合我校实际，制定本制度。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40"/>
        </w:rPr>
      </w:pPr>
      <w:r>
        <w:rPr>
          <w:rFonts w:hint="eastAsia" w:ascii="黑体" w:hAnsi="黑体" w:eastAsia="黑体" w:cs="黑体"/>
          <w:sz w:val="32"/>
          <w:szCs w:val="40"/>
        </w:rPr>
        <w:t>一、公示对象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40"/>
        </w:rPr>
      </w:pPr>
      <w:r>
        <w:rPr>
          <w:rFonts w:hint="default" w:ascii="Times New Roman" w:hAnsi="Times New Roman" w:eastAsia="仿宋" w:cs="Times New Roman"/>
          <w:sz w:val="32"/>
          <w:szCs w:val="40"/>
        </w:rPr>
        <w:t>1.</w:t>
      </w:r>
      <w:r>
        <w:rPr>
          <w:rFonts w:hint="eastAsia" w:ascii="仿宋" w:hAnsi="仿宋" w:eastAsia="仿宋" w:cs="仿宋"/>
          <w:sz w:val="32"/>
          <w:szCs w:val="40"/>
        </w:rPr>
        <w:t>经党支部委员会（不设党支部委员会的由党支部党员大会，下同）研究</w:t>
      </w:r>
      <w:r>
        <w:rPr>
          <w:rFonts w:hint="eastAsia" w:ascii="仿宋" w:hAnsi="仿宋" w:eastAsia="仿宋" w:cs="仿宋"/>
          <w:sz w:val="32"/>
          <w:szCs w:val="40"/>
          <w:lang w:eastAsia="zh-CN"/>
        </w:rPr>
        <w:t>确定</w:t>
      </w:r>
      <w:r>
        <w:rPr>
          <w:rFonts w:hint="eastAsia" w:ascii="仿宋" w:hAnsi="仿宋" w:eastAsia="仿宋" w:cs="仿宋"/>
          <w:sz w:val="32"/>
          <w:szCs w:val="40"/>
        </w:rPr>
        <w:t>，并经</w:t>
      </w:r>
      <w:r>
        <w:rPr>
          <w:rFonts w:hint="default" w:ascii="Times New Roman" w:hAnsi="Times New Roman" w:eastAsia="仿宋" w:cs="Times New Roman"/>
          <w:sz w:val="32"/>
          <w:szCs w:val="32"/>
        </w:rPr>
        <w:t>上级党委备案同意</w:t>
      </w:r>
      <w:r>
        <w:rPr>
          <w:rFonts w:hint="eastAsia" w:ascii="Times New Roman" w:hAnsi="Times New Roman" w:eastAsia="仿宋" w:cs="Times New Roman"/>
          <w:sz w:val="32"/>
          <w:szCs w:val="32"/>
          <w:lang w:eastAsia="zh-CN"/>
        </w:rPr>
        <w:t>的</w:t>
      </w:r>
      <w:r>
        <w:rPr>
          <w:rFonts w:hint="default" w:ascii="Times New Roman" w:hAnsi="Times New Roman" w:eastAsia="仿宋" w:cs="Times New Roman"/>
          <w:sz w:val="32"/>
          <w:szCs w:val="32"/>
        </w:rPr>
        <w:t>发展对象</w:t>
      </w:r>
      <w:r>
        <w:rPr>
          <w:rFonts w:hint="eastAsia" w:ascii="仿宋" w:hAnsi="仿宋" w:eastAsia="仿宋" w:cs="仿宋"/>
          <w:sz w:val="32"/>
          <w:szCs w:val="40"/>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40"/>
        </w:rPr>
      </w:pPr>
      <w:r>
        <w:rPr>
          <w:rFonts w:hint="eastAsia" w:ascii="Times New Roman" w:hAnsi="Times New Roman" w:eastAsia="仿宋" w:cs="Times New Roman"/>
          <w:sz w:val="32"/>
          <w:szCs w:val="40"/>
        </w:rPr>
        <w:t>2.</w:t>
      </w:r>
      <w:r>
        <w:rPr>
          <w:rFonts w:hint="eastAsia" w:ascii="仿宋" w:hAnsi="仿宋" w:eastAsia="仿宋" w:cs="仿宋"/>
          <w:sz w:val="32"/>
          <w:szCs w:val="40"/>
        </w:rPr>
        <w:t>预备期满，经党支部委员会审查，拟提交党支部</w:t>
      </w:r>
      <w:r>
        <w:rPr>
          <w:rFonts w:hint="default" w:ascii="Times New Roman" w:hAnsi="Times New Roman" w:eastAsia="仿宋" w:cs="Times New Roman"/>
          <w:sz w:val="32"/>
          <w:szCs w:val="32"/>
        </w:rPr>
        <w:t>党员</w:t>
      </w:r>
      <w:r>
        <w:rPr>
          <w:rFonts w:hint="eastAsia" w:ascii="仿宋" w:hAnsi="仿宋" w:eastAsia="仿宋" w:cs="仿宋"/>
          <w:sz w:val="32"/>
          <w:szCs w:val="40"/>
          <w:lang w:eastAsia="zh-CN"/>
        </w:rPr>
        <w:t>大</w:t>
      </w:r>
      <w:r>
        <w:rPr>
          <w:rFonts w:hint="eastAsia" w:ascii="仿宋" w:hAnsi="仿宋" w:eastAsia="仿宋" w:cs="仿宋"/>
          <w:sz w:val="32"/>
          <w:szCs w:val="40"/>
        </w:rPr>
        <w:t>会</w:t>
      </w:r>
      <w:r>
        <w:rPr>
          <w:rFonts w:hint="eastAsia" w:ascii="仿宋" w:hAnsi="仿宋" w:eastAsia="仿宋" w:cs="仿宋"/>
          <w:sz w:val="32"/>
          <w:szCs w:val="40"/>
          <w:lang w:eastAsia="zh-CN"/>
        </w:rPr>
        <w:t>讨论</w:t>
      </w:r>
      <w:r>
        <w:rPr>
          <w:rFonts w:hint="eastAsia" w:ascii="仿宋" w:hAnsi="仿宋" w:eastAsia="仿宋" w:cs="仿宋"/>
          <w:sz w:val="32"/>
          <w:szCs w:val="40"/>
        </w:rPr>
        <w:t>转正的中共预备党员。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40"/>
        </w:rPr>
      </w:pPr>
      <w:r>
        <w:rPr>
          <w:rFonts w:hint="eastAsia" w:ascii="黑体" w:hAnsi="黑体" w:eastAsia="黑体" w:cs="黑体"/>
          <w:sz w:val="32"/>
          <w:szCs w:val="40"/>
        </w:rPr>
        <w:t>二、公示内容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40"/>
        </w:rPr>
      </w:pPr>
      <w:r>
        <w:rPr>
          <w:rFonts w:hint="eastAsia" w:ascii="Times New Roman" w:hAnsi="Times New Roman" w:eastAsia="仿宋" w:cs="Times New Roman"/>
          <w:sz w:val="32"/>
          <w:szCs w:val="40"/>
        </w:rPr>
        <w:t>1.</w:t>
      </w:r>
      <w:r>
        <w:rPr>
          <w:rFonts w:hint="eastAsia" w:ascii="仿宋" w:hAnsi="仿宋" w:eastAsia="仿宋" w:cs="仿宋"/>
          <w:sz w:val="32"/>
          <w:szCs w:val="40"/>
        </w:rPr>
        <w:t>发展对象的公示内容：公示对象的姓名、性别、出生年月</w:t>
      </w:r>
      <w:r>
        <w:rPr>
          <w:rFonts w:hint="eastAsia" w:ascii="仿宋" w:hAnsi="仿宋" w:eastAsia="仿宋" w:cs="仿宋"/>
          <w:sz w:val="32"/>
          <w:szCs w:val="40"/>
          <w:lang w:eastAsia="zh-CN"/>
        </w:rPr>
        <w:t>日</w:t>
      </w:r>
      <w:r>
        <w:rPr>
          <w:rFonts w:hint="eastAsia" w:ascii="仿宋" w:hAnsi="仿宋" w:eastAsia="仿宋" w:cs="仿宋"/>
          <w:sz w:val="32"/>
          <w:szCs w:val="40"/>
        </w:rPr>
        <w:t>、参加工作时间（教工）、工作单位或班级、担任职务、申请入党时间、</w:t>
      </w:r>
      <w:r>
        <w:rPr>
          <w:rFonts w:hint="eastAsia" w:ascii="仿宋" w:hAnsi="仿宋" w:eastAsia="仿宋" w:cs="仿宋"/>
          <w:sz w:val="32"/>
          <w:szCs w:val="40"/>
          <w:lang w:eastAsia="zh-CN"/>
        </w:rPr>
        <w:t>确定</w:t>
      </w:r>
      <w:r>
        <w:rPr>
          <w:rFonts w:hint="eastAsia" w:ascii="仿宋" w:hAnsi="仿宋" w:eastAsia="仿宋" w:cs="仿宋"/>
          <w:sz w:val="32"/>
          <w:szCs w:val="40"/>
        </w:rPr>
        <w:t>为入党积极分子时间等。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40"/>
        </w:rPr>
      </w:pPr>
      <w:r>
        <w:rPr>
          <w:rFonts w:hint="eastAsia" w:ascii="Times New Roman" w:hAnsi="Times New Roman" w:eastAsia="仿宋" w:cs="Times New Roman"/>
          <w:sz w:val="32"/>
          <w:szCs w:val="40"/>
        </w:rPr>
        <w:t>2.</w:t>
      </w:r>
      <w:r>
        <w:rPr>
          <w:rFonts w:hint="eastAsia" w:ascii="仿宋" w:hAnsi="仿宋" w:eastAsia="仿宋" w:cs="仿宋"/>
          <w:sz w:val="32"/>
          <w:szCs w:val="40"/>
        </w:rPr>
        <w:t>拟转为中共正式党员的预备党员公示内容：公示对象的姓名、性别、出生年月</w:t>
      </w:r>
      <w:r>
        <w:rPr>
          <w:rFonts w:hint="eastAsia" w:ascii="仿宋" w:hAnsi="仿宋" w:eastAsia="仿宋" w:cs="仿宋"/>
          <w:sz w:val="32"/>
          <w:szCs w:val="40"/>
          <w:lang w:eastAsia="zh-CN"/>
        </w:rPr>
        <w:t>日</w:t>
      </w:r>
      <w:r>
        <w:rPr>
          <w:rFonts w:hint="eastAsia" w:ascii="仿宋" w:hAnsi="仿宋" w:eastAsia="仿宋" w:cs="仿宋"/>
          <w:sz w:val="32"/>
          <w:szCs w:val="40"/>
        </w:rPr>
        <w:t>、参加工作时间（教工）、工作单位或班级、担任职务、接收预备党员时间等。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40"/>
        </w:rPr>
      </w:pPr>
      <w:r>
        <w:rPr>
          <w:rFonts w:hint="eastAsia" w:ascii="Times New Roman" w:hAnsi="Times New Roman" w:eastAsia="仿宋" w:cs="Times New Roman"/>
          <w:sz w:val="32"/>
          <w:szCs w:val="40"/>
        </w:rPr>
        <w:t>3.</w:t>
      </w:r>
      <w:r>
        <w:rPr>
          <w:rFonts w:hint="eastAsia" w:ascii="仿宋" w:hAnsi="仿宋" w:eastAsia="仿宋" w:cs="仿宋"/>
          <w:sz w:val="32"/>
          <w:szCs w:val="40"/>
        </w:rPr>
        <w:t>接待来信来访的单位、地点和联系电话。</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40"/>
        </w:rPr>
      </w:pPr>
      <w:r>
        <w:rPr>
          <w:rFonts w:hint="eastAsia" w:ascii="Times New Roman" w:hAnsi="Times New Roman" w:eastAsia="仿宋" w:cs="Times New Roman"/>
          <w:sz w:val="32"/>
          <w:szCs w:val="40"/>
        </w:rPr>
        <w:t>4.</w:t>
      </w:r>
      <w:r>
        <w:rPr>
          <w:rFonts w:hint="eastAsia" w:ascii="仿宋" w:hAnsi="仿宋" w:eastAsia="仿宋" w:cs="仿宋"/>
          <w:sz w:val="32"/>
          <w:szCs w:val="40"/>
        </w:rPr>
        <w:t>其他有必要让党员、群众了解的重要内容。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40"/>
        </w:rPr>
      </w:pPr>
      <w:r>
        <w:rPr>
          <w:rFonts w:hint="eastAsia" w:ascii="黑体" w:hAnsi="黑体" w:eastAsia="黑体" w:cs="黑体"/>
          <w:sz w:val="32"/>
          <w:szCs w:val="40"/>
        </w:rPr>
        <w:t>三、公示实施</w:t>
      </w:r>
      <w:bookmarkStart w:id="0" w:name="_GoBack"/>
      <w:bookmarkEnd w:id="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40"/>
        </w:rPr>
      </w:pPr>
      <w:r>
        <w:rPr>
          <w:rFonts w:hint="eastAsia" w:ascii="Times New Roman" w:hAnsi="Times New Roman" w:eastAsia="仿宋" w:cs="Times New Roman"/>
          <w:sz w:val="32"/>
          <w:szCs w:val="40"/>
        </w:rPr>
        <w:t>1.</w:t>
      </w:r>
      <w:r>
        <w:rPr>
          <w:rFonts w:hint="eastAsia" w:ascii="仿宋" w:hAnsi="仿宋" w:eastAsia="仿宋" w:cs="仿宋"/>
          <w:sz w:val="32"/>
          <w:szCs w:val="40"/>
        </w:rPr>
        <w:t>公示的组织。在学校党委组织部的监督指导下，由公示对象所在基层党委具体负责实施。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40"/>
        </w:rPr>
      </w:pPr>
      <w:r>
        <w:rPr>
          <w:rFonts w:hint="eastAsia" w:ascii="Times New Roman" w:hAnsi="Times New Roman" w:eastAsia="仿宋" w:cs="Times New Roman"/>
          <w:sz w:val="32"/>
          <w:szCs w:val="40"/>
        </w:rPr>
        <w:t>2.</w:t>
      </w:r>
      <w:r>
        <w:rPr>
          <w:rFonts w:hint="eastAsia" w:ascii="仿宋" w:hAnsi="仿宋" w:eastAsia="仿宋" w:cs="仿宋"/>
          <w:sz w:val="32"/>
          <w:szCs w:val="40"/>
        </w:rPr>
        <w:t>公示的范围。党委组织部在校园网面向全校公示；各基层党委在本单位内公示；党支部在发展对象</w:t>
      </w:r>
      <w:r>
        <w:rPr>
          <w:rFonts w:hint="eastAsia" w:ascii="仿宋" w:hAnsi="仿宋" w:eastAsia="仿宋" w:cs="仿宋"/>
          <w:sz w:val="32"/>
          <w:szCs w:val="40"/>
          <w:lang w:eastAsia="zh-CN"/>
        </w:rPr>
        <w:t>或</w:t>
      </w:r>
      <w:r>
        <w:rPr>
          <w:rFonts w:hint="eastAsia" w:ascii="仿宋" w:hAnsi="仿宋" w:eastAsia="仿宋" w:cs="仿宋"/>
          <w:sz w:val="32"/>
          <w:szCs w:val="40"/>
        </w:rPr>
        <w:t>拟转</w:t>
      </w:r>
      <w:r>
        <w:rPr>
          <w:rFonts w:hint="eastAsia" w:ascii="仿宋" w:hAnsi="仿宋" w:eastAsia="仿宋" w:cs="仿宋"/>
          <w:sz w:val="32"/>
          <w:szCs w:val="40"/>
          <w:lang w:eastAsia="zh-CN"/>
        </w:rPr>
        <w:t>正对象</w:t>
      </w:r>
      <w:r>
        <w:rPr>
          <w:rFonts w:hint="eastAsia" w:ascii="仿宋" w:hAnsi="仿宋" w:eastAsia="仿宋" w:cs="仿宋"/>
          <w:sz w:val="32"/>
          <w:szCs w:val="40"/>
        </w:rPr>
        <w:t>所在班级公示。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40"/>
        </w:rPr>
      </w:pPr>
      <w:r>
        <w:rPr>
          <w:rFonts w:hint="eastAsia" w:ascii="Times New Roman" w:hAnsi="Times New Roman" w:eastAsia="仿宋" w:cs="Times New Roman"/>
          <w:sz w:val="32"/>
          <w:szCs w:val="40"/>
        </w:rPr>
        <w:t>3.</w:t>
      </w:r>
      <w:r>
        <w:rPr>
          <w:rFonts w:hint="eastAsia" w:ascii="仿宋" w:hAnsi="仿宋" w:eastAsia="仿宋" w:cs="仿宋"/>
          <w:sz w:val="32"/>
          <w:szCs w:val="40"/>
        </w:rPr>
        <w:t>公示的方式。要以实效性、广泛性和便于群众监督为原则，一般利用党务政务公开栏，以张贴公告等方式进行，还可以利用校园网、会议等其他方式，在规定的范围内进行公示。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40"/>
        </w:rPr>
      </w:pPr>
      <w:r>
        <w:rPr>
          <w:rFonts w:hint="eastAsia" w:ascii="Times New Roman" w:hAnsi="Times New Roman" w:eastAsia="仿宋" w:cs="Times New Roman"/>
          <w:sz w:val="32"/>
          <w:szCs w:val="40"/>
        </w:rPr>
        <w:t>4.</w:t>
      </w:r>
      <w:r>
        <w:rPr>
          <w:rFonts w:hint="eastAsia" w:ascii="仿宋" w:hAnsi="仿宋" w:eastAsia="仿宋" w:cs="仿宋"/>
          <w:sz w:val="32"/>
          <w:szCs w:val="40"/>
        </w:rPr>
        <w:t>公示的时间。公示时间一般为</w:t>
      </w:r>
      <w:r>
        <w:rPr>
          <w:rFonts w:hint="default" w:ascii="Times New Roman" w:hAnsi="Times New Roman" w:eastAsia="仿宋" w:cs="Times New Roman"/>
          <w:sz w:val="32"/>
          <w:szCs w:val="40"/>
          <w:lang w:val="en-US" w:eastAsia="zh-CN"/>
        </w:rPr>
        <w:t>5</w:t>
      </w:r>
      <w:r>
        <w:rPr>
          <w:rFonts w:hint="eastAsia" w:ascii="仿宋" w:hAnsi="仿宋" w:eastAsia="仿宋" w:cs="仿宋"/>
          <w:sz w:val="32"/>
          <w:szCs w:val="40"/>
          <w:lang w:eastAsia="zh-CN"/>
        </w:rPr>
        <w:t>个工作日</w:t>
      </w:r>
      <w:r>
        <w:rPr>
          <w:rFonts w:hint="eastAsia" w:ascii="仿宋" w:hAnsi="仿宋" w:eastAsia="仿宋" w:cs="仿宋"/>
          <w:sz w:val="32"/>
          <w:szCs w:val="40"/>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40"/>
        </w:rPr>
      </w:pPr>
      <w:r>
        <w:rPr>
          <w:rFonts w:hint="eastAsia" w:ascii="Times New Roman" w:hAnsi="Times New Roman" w:eastAsia="仿宋" w:cs="Times New Roman"/>
          <w:sz w:val="32"/>
          <w:szCs w:val="40"/>
          <w:lang w:val="en-US" w:eastAsia="zh-CN"/>
        </w:rPr>
        <w:t>5</w:t>
      </w:r>
      <w:r>
        <w:rPr>
          <w:rFonts w:hint="eastAsia" w:ascii="Times New Roman" w:hAnsi="Times New Roman" w:eastAsia="仿宋" w:cs="Times New Roman"/>
          <w:sz w:val="32"/>
          <w:szCs w:val="40"/>
        </w:rPr>
        <w:t>.</w:t>
      </w:r>
      <w:r>
        <w:rPr>
          <w:rFonts w:hint="eastAsia" w:ascii="仿宋" w:hAnsi="仿宋" w:eastAsia="仿宋" w:cs="仿宋"/>
          <w:sz w:val="32"/>
          <w:szCs w:val="40"/>
        </w:rPr>
        <w:t>举报受理。公示期内，单位和个人认为公示对象不符合党员标准或有足以影响其入党的问题，可以通过口头、书信、电话等方式，向实施公示的党组织或上级党组织举报。举报者可以署名，也可以不署名。学校党委组织部和公示单位基层党组织要有专人负责接待群众来电、来信、来访，对群众反映的问题要如实记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40"/>
        </w:rPr>
      </w:pPr>
      <w:r>
        <w:rPr>
          <w:rFonts w:hint="eastAsia" w:ascii="Times New Roman" w:hAnsi="Times New Roman" w:eastAsia="仿宋" w:cs="Times New Roman"/>
          <w:sz w:val="32"/>
          <w:szCs w:val="40"/>
          <w:lang w:val="en-US" w:eastAsia="zh-CN"/>
        </w:rPr>
        <w:t>6</w:t>
      </w:r>
      <w:r>
        <w:rPr>
          <w:rFonts w:hint="eastAsia" w:ascii="Times New Roman" w:hAnsi="Times New Roman" w:eastAsia="仿宋" w:cs="Times New Roman"/>
          <w:sz w:val="32"/>
          <w:szCs w:val="40"/>
        </w:rPr>
        <w:t>.</w:t>
      </w:r>
      <w:r>
        <w:rPr>
          <w:rFonts w:hint="eastAsia" w:ascii="仿宋" w:hAnsi="仿宋" w:eastAsia="仿宋" w:cs="仿宋"/>
          <w:sz w:val="32"/>
          <w:szCs w:val="40"/>
        </w:rPr>
        <w:t>调查核实。接到群众举报或反映问题的党组织，对署名举报公示对象的问题，要根据情况责成有关部门和人员认真调查核实；对问题线索清楚、情节较严重的匿名举报，也要进行调查核实。</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40"/>
        </w:rPr>
      </w:pPr>
      <w:r>
        <w:rPr>
          <w:rFonts w:hint="eastAsia" w:ascii="黑体" w:hAnsi="黑体" w:eastAsia="黑体" w:cs="黑体"/>
          <w:sz w:val="32"/>
          <w:szCs w:val="40"/>
          <w:lang w:eastAsia="zh-CN"/>
        </w:rPr>
        <w:t>四</w:t>
      </w:r>
      <w:r>
        <w:rPr>
          <w:rFonts w:hint="eastAsia" w:ascii="黑体" w:hAnsi="黑体" w:eastAsia="黑体" w:cs="黑体"/>
          <w:sz w:val="32"/>
          <w:szCs w:val="40"/>
        </w:rPr>
        <w:t>、公示结果运用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40"/>
          <w:lang w:eastAsia="zh-CN"/>
        </w:rPr>
      </w:pPr>
      <w:r>
        <w:rPr>
          <w:rFonts w:hint="eastAsia" w:ascii="Times New Roman" w:hAnsi="Times New Roman" w:eastAsia="仿宋" w:cs="Times New Roman"/>
          <w:sz w:val="32"/>
          <w:szCs w:val="40"/>
        </w:rPr>
        <w:t>1.</w:t>
      </w:r>
      <w:r>
        <w:rPr>
          <w:rFonts w:hint="eastAsia" w:ascii="仿宋" w:hAnsi="仿宋" w:eastAsia="仿宋" w:cs="仿宋"/>
          <w:sz w:val="32"/>
          <w:szCs w:val="40"/>
        </w:rPr>
        <w:t>公示时间截止后，负责公示的党组织要及时研究处理党内外群众反映的问题，做出公示结论</w:t>
      </w:r>
      <w:r>
        <w:rPr>
          <w:rFonts w:hint="eastAsia" w:ascii="仿宋" w:hAnsi="仿宋" w:eastAsia="仿宋" w:cs="仿宋"/>
          <w:sz w:val="32"/>
          <w:szCs w:val="40"/>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40"/>
        </w:rPr>
      </w:pPr>
      <w:r>
        <w:rPr>
          <w:rFonts w:hint="eastAsia" w:ascii="Times New Roman" w:hAnsi="Times New Roman" w:eastAsia="仿宋" w:cs="Times New Roman"/>
          <w:sz w:val="32"/>
          <w:szCs w:val="40"/>
        </w:rPr>
        <w:t>2.</w:t>
      </w:r>
      <w:r>
        <w:rPr>
          <w:rFonts w:hint="eastAsia" w:ascii="仿宋" w:hAnsi="仿宋" w:eastAsia="仿宋" w:cs="仿宋"/>
          <w:sz w:val="32"/>
          <w:szCs w:val="40"/>
        </w:rPr>
        <w:t>公示期满后，要把公示情况及反映问题的调查结果在支部大会上通报。对举报的问题情节复杂、需要进一步核实的公示对象，要先行调查核实有关问题，暂缓讨论是否发展；对举报的问题属实，不符合入党条件的公示对象不予发展，或取消其预备党员资格；对发现有严重违法违纪问题的公示对象，要根据问题的性质移交有关部门处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40"/>
        </w:rPr>
      </w:pPr>
      <w:r>
        <w:rPr>
          <w:rFonts w:hint="eastAsia" w:ascii="Times New Roman" w:hAnsi="Times New Roman" w:eastAsia="仿宋" w:cs="Times New Roman"/>
          <w:sz w:val="32"/>
          <w:szCs w:val="40"/>
        </w:rPr>
        <w:t xml:space="preserve">3. </w:t>
      </w:r>
      <w:r>
        <w:rPr>
          <w:rFonts w:hint="eastAsia" w:ascii="仿宋" w:hAnsi="仿宋" w:eastAsia="仿宋" w:cs="仿宋"/>
          <w:sz w:val="32"/>
          <w:szCs w:val="40"/>
        </w:rPr>
        <w:t>对公示中没有问题，或举报的问题与事实不符的公示对象，要及时提交支部大会表决，或吸收为中共预备党员，或按期转正。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40"/>
        </w:rPr>
      </w:pPr>
      <w:r>
        <w:rPr>
          <w:rFonts w:hint="eastAsia" w:ascii="黑体" w:hAnsi="黑体" w:eastAsia="黑体" w:cs="黑体"/>
          <w:sz w:val="32"/>
          <w:szCs w:val="40"/>
        </w:rPr>
        <w:t>六、公示纪律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40"/>
        </w:rPr>
      </w:pPr>
      <w:r>
        <w:rPr>
          <w:rFonts w:hint="eastAsia" w:ascii="仿宋" w:hAnsi="仿宋" w:eastAsia="仿宋" w:cs="仿宋"/>
          <w:sz w:val="32"/>
          <w:szCs w:val="40"/>
        </w:rPr>
        <w:t>对公示对象问题的调查，要实事求是、客观公正。要严格为反映问题的党员、群众保密。对于违反公示纪律者，要依照有关规定追究责任。</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1C3139E-2102-4167-B08B-01950EF24822}"/>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embedRegular r:id="rId2" w:fontKey="{1CAB0AB2-67BD-45C4-97D6-272222103891}"/>
  </w:font>
  <w:font w:name="方正小标宋简体">
    <w:panose1 w:val="02000000000000000000"/>
    <w:charset w:val="86"/>
    <w:family w:val="auto"/>
    <w:pitch w:val="default"/>
    <w:sig w:usb0="00000001" w:usb1="080E0000" w:usb2="00000000" w:usb3="00000000" w:csb0="00040000" w:csb1="00000000"/>
    <w:embedRegular r:id="rId3" w:fontKey="{B48DAA37-A67D-4F33-8964-8D6A0944CD02}"/>
  </w:font>
  <w:font w:name="仿宋">
    <w:panose1 w:val="02010609060101010101"/>
    <w:charset w:val="86"/>
    <w:family w:val="auto"/>
    <w:pitch w:val="default"/>
    <w:sig w:usb0="800002BF" w:usb1="38CF7CFA" w:usb2="00000016" w:usb3="00000000" w:csb0="00040001" w:csb1="00000000"/>
    <w:embedRegular r:id="rId4" w:fontKey="{13400F2B-CBB7-40F6-9947-0D3CAA83588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宋体" w:hAnsi="宋体" w:eastAsia="宋体" w:cs="宋体"/>
                              <w:sz w:val="28"/>
                              <w:szCs w:val="44"/>
                            </w:rPr>
                          </w:pPr>
                          <w:r>
                            <w:rPr>
                              <w:rFonts w:hint="eastAsia" w:ascii="宋体" w:hAnsi="宋体" w:eastAsia="宋体" w:cs="宋体"/>
                              <w:sz w:val="28"/>
                              <w:szCs w:val="44"/>
                            </w:rPr>
                            <w:t xml:space="preserve">— </w:t>
                          </w:r>
                          <w:r>
                            <w:rPr>
                              <w:rFonts w:hint="eastAsia" w:ascii="宋体" w:hAnsi="宋体" w:eastAsia="宋体" w:cs="宋体"/>
                              <w:sz w:val="28"/>
                              <w:szCs w:val="44"/>
                            </w:rPr>
                            <w:fldChar w:fldCharType="begin"/>
                          </w:r>
                          <w:r>
                            <w:rPr>
                              <w:rFonts w:hint="eastAsia" w:ascii="宋体" w:hAnsi="宋体" w:eastAsia="宋体" w:cs="宋体"/>
                              <w:sz w:val="28"/>
                              <w:szCs w:val="44"/>
                            </w:rPr>
                            <w:instrText xml:space="preserve"> PAGE  \* MERGEFORMAT </w:instrText>
                          </w:r>
                          <w:r>
                            <w:rPr>
                              <w:rFonts w:hint="eastAsia" w:ascii="宋体" w:hAnsi="宋体" w:eastAsia="宋体" w:cs="宋体"/>
                              <w:sz w:val="28"/>
                              <w:szCs w:val="44"/>
                            </w:rPr>
                            <w:fldChar w:fldCharType="separate"/>
                          </w:r>
                          <w:r>
                            <w:rPr>
                              <w:rFonts w:hint="eastAsia" w:ascii="宋体" w:hAnsi="宋体" w:eastAsia="宋体" w:cs="宋体"/>
                              <w:sz w:val="28"/>
                              <w:szCs w:val="44"/>
                            </w:rPr>
                            <w:t>1</w:t>
                          </w:r>
                          <w:r>
                            <w:rPr>
                              <w:rFonts w:hint="eastAsia" w:ascii="宋体" w:hAnsi="宋体" w:eastAsia="宋体" w:cs="宋体"/>
                              <w:sz w:val="28"/>
                              <w:szCs w:val="44"/>
                            </w:rPr>
                            <w:fldChar w:fldCharType="end"/>
                          </w:r>
                          <w:r>
                            <w:rPr>
                              <w:rFonts w:hint="eastAsia" w:ascii="宋体" w:hAnsi="宋体" w:eastAsia="宋体" w:cs="宋体"/>
                              <w:sz w:val="28"/>
                              <w:szCs w:val="44"/>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ascii="宋体" w:hAnsi="宋体" w:eastAsia="宋体" w:cs="宋体"/>
                        <w:sz w:val="28"/>
                        <w:szCs w:val="44"/>
                      </w:rPr>
                    </w:pPr>
                    <w:r>
                      <w:rPr>
                        <w:rFonts w:hint="eastAsia" w:ascii="宋体" w:hAnsi="宋体" w:eastAsia="宋体" w:cs="宋体"/>
                        <w:sz w:val="28"/>
                        <w:szCs w:val="44"/>
                      </w:rPr>
                      <w:t xml:space="preserve">— </w:t>
                    </w:r>
                    <w:r>
                      <w:rPr>
                        <w:rFonts w:hint="eastAsia" w:ascii="宋体" w:hAnsi="宋体" w:eastAsia="宋体" w:cs="宋体"/>
                        <w:sz w:val="28"/>
                        <w:szCs w:val="44"/>
                      </w:rPr>
                      <w:fldChar w:fldCharType="begin"/>
                    </w:r>
                    <w:r>
                      <w:rPr>
                        <w:rFonts w:hint="eastAsia" w:ascii="宋体" w:hAnsi="宋体" w:eastAsia="宋体" w:cs="宋体"/>
                        <w:sz w:val="28"/>
                        <w:szCs w:val="44"/>
                      </w:rPr>
                      <w:instrText xml:space="preserve"> PAGE  \* MERGEFORMAT </w:instrText>
                    </w:r>
                    <w:r>
                      <w:rPr>
                        <w:rFonts w:hint="eastAsia" w:ascii="宋体" w:hAnsi="宋体" w:eastAsia="宋体" w:cs="宋体"/>
                        <w:sz w:val="28"/>
                        <w:szCs w:val="44"/>
                      </w:rPr>
                      <w:fldChar w:fldCharType="separate"/>
                    </w:r>
                    <w:r>
                      <w:rPr>
                        <w:rFonts w:hint="eastAsia" w:ascii="宋体" w:hAnsi="宋体" w:eastAsia="宋体" w:cs="宋体"/>
                        <w:sz w:val="28"/>
                        <w:szCs w:val="44"/>
                      </w:rPr>
                      <w:t>1</w:t>
                    </w:r>
                    <w:r>
                      <w:rPr>
                        <w:rFonts w:hint="eastAsia" w:ascii="宋体" w:hAnsi="宋体" w:eastAsia="宋体" w:cs="宋体"/>
                        <w:sz w:val="28"/>
                        <w:szCs w:val="44"/>
                      </w:rPr>
                      <w:fldChar w:fldCharType="end"/>
                    </w:r>
                    <w:r>
                      <w:rPr>
                        <w:rFonts w:hint="eastAsia" w:ascii="宋体" w:hAnsi="宋体" w:eastAsia="宋体" w:cs="宋体"/>
                        <w:sz w:val="28"/>
                        <w:szCs w:val="44"/>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4805B3"/>
    <w:rsid w:val="05F50D42"/>
    <w:rsid w:val="09B67ABD"/>
    <w:rsid w:val="0EEB1DA3"/>
    <w:rsid w:val="16CC6359"/>
    <w:rsid w:val="177861E6"/>
    <w:rsid w:val="18305730"/>
    <w:rsid w:val="1CCC6C5B"/>
    <w:rsid w:val="26E77106"/>
    <w:rsid w:val="28B853BE"/>
    <w:rsid w:val="2B8A51BF"/>
    <w:rsid w:val="30C15DCD"/>
    <w:rsid w:val="34DD43F6"/>
    <w:rsid w:val="35242448"/>
    <w:rsid w:val="353E40F3"/>
    <w:rsid w:val="37AB2CF8"/>
    <w:rsid w:val="385646D3"/>
    <w:rsid w:val="3B840959"/>
    <w:rsid w:val="491D06CE"/>
    <w:rsid w:val="4EF604A7"/>
    <w:rsid w:val="550512F8"/>
    <w:rsid w:val="55CF18B3"/>
    <w:rsid w:val="5BE71677"/>
    <w:rsid w:val="66595ABD"/>
    <w:rsid w:val="6ED322CE"/>
    <w:rsid w:val="71CA56F4"/>
    <w:rsid w:val="793957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2021-08-16T01:59:00Z</dcterms:created>
  <dc:creator>Administrator</dc:creator>
  <cp:lastModifiedBy>Nimo</cp:lastModifiedBy>
  <cp:lastPrinted>2021-10-17T05:07:16Z</cp:lastPrinted>
  <dcterms:modified xsi:type="dcterms:W3CDTF">2021-10-17T05:07:17Z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5E730E937E5440C5A9E567B2528B883B</vt:lpwstr>
  </property>
</Properties>
</file>